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80" w:rsidRDefault="008216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1680" w:rsidRDefault="00821680">
      <w:pPr>
        <w:pStyle w:val="ConsPlusNormal"/>
        <w:jc w:val="both"/>
        <w:outlineLvl w:val="0"/>
      </w:pPr>
    </w:p>
    <w:p w:rsidR="00821680" w:rsidRDefault="00821680">
      <w:pPr>
        <w:pStyle w:val="ConsPlusTitle"/>
        <w:jc w:val="center"/>
        <w:outlineLvl w:val="0"/>
      </w:pPr>
      <w:r>
        <w:t>АДМИНИСТРАЦИЯ КУРСКОЙ ОБЛАСТИ</w:t>
      </w:r>
    </w:p>
    <w:p w:rsidR="00821680" w:rsidRDefault="00821680">
      <w:pPr>
        <w:pStyle w:val="ConsPlusTitle"/>
        <w:jc w:val="center"/>
      </w:pPr>
    </w:p>
    <w:p w:rsidR="00821680" w:rsidRDefault="00821680">
      <w:pPr>
        <w:pStyle w:val="ConsPlusTitle"/>
        <w:jc w:val="center"/>
      </w:pPr>
      <w:r>
        <w:t>КОМИТЕТ ПО ТАРИФАМ И ЦЕНАМ</w:t>
      </w:r>
    </w:p>
    <w:p w:rsidR="00821680" w:rsidRDefault="00821680">
      <w:pPr>
        <w:pStyle w:val="ConsPlusTitle"/>
        <w:jc w:val="center"/>
      </w:pPr>
      <w:r>
        <w:t>КУРСКОЙ ОБЛАСТИ</w:t>
      </w:r>
    </w:p>
    <w:p w:rsidR="00821680" w:rsidRDefault="00821680">
      <w:pPr>
        <w:pStyle w:val="ConsPlusTitle"/>
        <w:jc w:val="center"/>
      </w:pPr>
    </w:p>
    <w:p w:rsidR="00821680" w:rsidRDefault="00821680">
      <w:pPr>
        <w:pStyle w:val="ConsPlusTitle"/>
        <w:jc w:val="center"/>
      </w:pPr>
      <w:r>
        <w:t>ПОСТАНОВЛЕНИЕ</w:t>
      </w:r>
    </w:p>
    <w:p w:rsidR="00821680" w:rsidRDefault="00821680">
      <w:pPr>
        <w:pStyle w:val="ConsPlusTitle"/>
        <w:jc w:val="center"/>
      </w:pPr>
      <w:r>
        <w:t>от 20 ноября 2015 г. N 320</w:t>
      </w:r>
    </w:p>
    <w:p w:rsidR="00821680" w:rsidRDefault="00821680">
      <w:pPr>
        <w:pStyle w:val="ConsPlusTitle"/>
        <w:jc w:val="center"/>
      </w:pPr>
    </w:p>
    <w:p w:rsidR="00821680" w:rsidRDefault="00821680">
      <w:pPr>
        <w:pStyle w:val="ConsPlusTitle"/>
        <w:jc w:val="center"/>
      </w:pPr>
      <w:r>
        <w:t>О ТАРИФАХ НА ГОРЯЧУЮ ВОДУ, ПОСТАВЛЯЕМУЮ МУП "ГОРТЕПЛОСЕТЬ"</w:t>
      </w:r>
    </w:p>
    <w:p w:rsidR="00821680" w:rsidRDefault="00821680">
      <w:pPr>
        <w:pStyle w:val="ConsPlusTitle"/>
        <w:jc w:val="center"/>
      </w:pPr>
      <w:r>
        <w:t>ГОРОДА ЖЕЛЕЗНОГОРСКА ПОТРЕБИТЕЛЯМ НА 2016 - 2018 ГОДЫ</w:t>
      </w:r>
    </w:p>
    <w:p w:rsidR="00821680" w:rsidRDefault="008216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16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680" w:rsidRDefault="00821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680" w:rsidRDefault="0082168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КТЦ Курской области</w:t>
            </w:r>
          </w:p>
          <w:p w:rsidR="00821680" w:rsidRDefault="008216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5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20.12.2017 </w:t>
            </w:r>
            <w:hyperlink r:id="rId6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680" w:rsidRDefault="00821680">
      <w:pPr>
        <w:pStyle w:val="ConsPlusNormal"/>
        <w:jc w:val="center"/>
      </w:pPr>
    </w:p>
    <w:p w:rsidR="00821680" w:rsidRDefault="008216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 комитет по тарифам и ценам Курской области постановляет:</w:t>
      </w:r>
    </w:p>
    <w:p w:rsidR="00821680" w:rsidRDefault="00821680">
      <w:pPr>
        <w:pStyle w:val="ConsPlusNormal"/>
        <w:spacing w:before="220"/>
        <w:ind w:firstLine="540"/>
        <w:jc w:val="both"/>
      </w:pPr>
      <w:r>
        <w:t xml:space="preserve">1. Установить на 2016 - 2018 годы долгосрочные </w:t>
      </w:r>
      <w:hyperlink w:anchor="P34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 согласно приложению N 1.</w:t>
      </w:r>
    </w:p>
    <w:p w:rsidR="00821680" w:rsidRDefault="00821680">
      <w:pPr>
        <w:pStyle w:val="ConsPlusNormal"/>
        <w:spacing w:before="220"/>
        <w:ind w:firstLine="540"/>
        <w:jc w:val="both"/>
      </w:pPr>
      <w:r>
        <w:t xml:space="preserve">2. Установить на 2016 - 2018 годы </w:t>
      </w:r>
      <w:hyperlink w:anchor="P77" w:history="1">
        <w:r>
          <w:rPr>
            <w:color w:val="0000FF"/>
          </w:rPr>
          <w:t>тарифы</w:t>
        </w:r>
      </w:hyperlink>
      <w:r>
        <w:t xml:space="preserve"> на горячую воду, поставляемую МУП "Гортеплосеть" города Железногорска потребителям, с календарной разбивкой согласно приложению N 2.</w:t>
      </w:r>
    </w:p>
    <w:p w:rsidR="00821680" w:rsidRDefault="008216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16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680" w:rsidRDefault="008216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1680" w:rsidRDefault="0082168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"пункте 2", а не "пункте 1".</w:t>
            </w:r>
          </w:p>
        </w:tc>
      </w:tr>
    </w:tbl>
    <w:p w:rsidR="00821680" w:rsidRDefault="00821680">
      <w:pPr>
        <w:pStyle w:val="ConsPlusNormal"/>
        <w:spacing w:before="280"/>
        <w:ind w:firstLine="540"/>
        <w:jc w:val="both"/>
      </w:pPr>
      <w:r>
        <w:t xml:space="preserve">3. </w:t>
      </w:r>
      <w:hyperlink w:anchor="P77" w:history="1">
        <w:r>
          <w:rPr>
            <w:color w:val="0000FF"/>
          </w:rPr>
          <w:t>Тарифы</w:t>
        </w:r>
      </w:hyperlink>
      <w:r>
        <w:t>, установленные в пункте 1 настоящего постановления, действуют с 1 января 2016 года по 31 декабря 2018 года.</w:t>
      </w:r>
    </w:p>
    <w:p w:rsidR="00821680" w:rsidRDefault="00821680">
      <w:pPr>
        <w:pStyle w:val="ConsPlusNormal"/>
        <w:jc w:val="right"/>
      </w:pPr>
    </w:p>
    <w:p w:rsidR="00821680" w:rsidRDefault="00821680">
      <w:pPr>
        <w:pStyle w:val="ConsPlusNormal"/>
        <w:jc w:val="right"/>
      </w:pPr>
      <w:r>
        <w:t>Заместитель председателя</w:t>
      </w:r>
    </w:p>
    <w:p w:rsidR="00821680" w:rsidRDefault="00821680">
      <w:pPr>
        <w:pStyle w:val="ConsPlusNormal"/>
        <w:jc w:val="right"/>
      </w:pPr>
      <w:r>
        <w:t>Т.В.СТУПИШИНА</w:t>
      </w:r>
    </w:p>
    <w:p w:rsidR="00821680" w:rsidRDefault="00821680">
      <w:pPr>
        <w:pStyle w:val="ConsPlusNormal"/>
        <w:jc w:val="right"/>
      </w:pPr>
    </w:p>
    <w:p w:rsidR="00821680" w:rsidRDefault="00821680">
      <w:pPr>
        <w:pStyle w:val="ConsPlusNormal"/>
        <w:jc w:val="right"/>
      </w:pPr>
    </w:p>
    <w:p w:rsidR="00821680" w:rsidRDefault="00821680">
      <w:pPr>
        <w:pStyle w:val="ConsPlusNormal"/>
        <w:jc w:val="right"/>
      </w:pPr>
    </w:p>
    <w:p w:rsidR="00821680" w:rsidRDefault="00821680">
      <w:pPr>
        <w:pStyle w:val="ConsPlusNormal"/>
        <w:jc w:val="right"/>
      </w:pPr>
    </w:p>
    <w:p w:rsidR="00821680" w:rsidRDefault="00821680">
      <w:pPr>
        <w:pStyle w:val="ConsPlusNormal"/>
        <w:jc w:val="right"/>
      </w:pPr>
    </w:p>
    <w:p w:rsidR="00821680" w:rsidRDefault="00821680">
      <w:pPr>
        <w:sectPr w:rsidR="00821680" w:rsidSect="007A56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680" w:rsidRDefault="00821680">
      <w:pPr>
        <w:pStyle w:val="ConsPlusNormal"/>
        <w:jc w:val="right"/>
        <w:outlineLvl w:val="0"/>
      </w:pPr>
      <w:r>
        <w:lastRenderedPageBreak/>
        <w:t>Приложение N 1</w:t>
      </w:r>
    </w:p>
    <w:p w:rsidR="00821680" w:rsidRDefault="00821680">
      <w:pPr>
        <w:pStyle w:val="ConsPlusNormal"/>
        <w:jc w:val="right"/>
      </w:pPr>
      <w:r>
        <w:t>к постановлению</w:t>
      </w:r>
    </w:p>
    <w:p w:rsidR="00821680" w:rsidRDefault="00821680">
      <w:pPr>
        <w:pStyle w:val="ConsPlusNormal"/>
        <w:jc w:val="right"/>
      </w:pPr>
      <w:r>
        <w:t>комитета по тарифам и ценам Курской области</w:t>
      </w:r>
    </w:p>
    <w:p w:rsidR="00821680" w:rsidRDefault="00821680">
      <w:pPr>
        <w:pStyle w:val="ConsPlusNormal"/>
        <w:jc w:val="right"/>
      </w:pPr>
      <w:r>
        <w:t>от 20 ноября 2015 г. N 320</w:t>
      </w:r>
    </w:p>
    <w:p w:rsidR="00821680" w:rsidRDefault="00821680">
      <w:pPr>
        <w:pStyle w:val="ConsPlusNormal"/>
        <w:jc w:val="center"/>
      </w:pPr>
    </w:p>
    <w:p w:rsidR="00821680" w:rsidRDefault="00821680">
      <w:pPr>
        <w:pStyle w:val="ConsPlusTitle"/>
        <w:jc w:val="center"/>
      </w:pPr>
      <w:bookmarkStart w:id="0" w:name="P34"/>
      <w:bookmarkEnd w:id="0"/>
      <w:r>
        <w:t>ДОЛГОСРОЧНЫЕ ПАРАМЕТРЫ</w:t>
      </w:r>
    </w:p>
    <w:p w:rsidR="00821680" w:rsidRDefault="00821680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821680" w:rsidRDefault="00821680">
      <w:pPr>
        <w:pStyle w:val="ConsPlusTitle"/>
        <w:jc w:val="center"/>
      </w:pPr>
      <w:r>
        <w:t>РЕГУЛИРОВАНИЯ ДЛЯ ФОРМИРОВАНИЯ ТАРИФОВ С ИСПОЛЬЗОВАНИЕМ</w:t>
      </w:r>
    </w:p>
    <w:p w:rsidR="00821680" w:rsidRDefault="00821680">
      <w:pPr>
        <w:pStyle w:val="ConsPlusTitle"/>
        <w:jc w:val="center"/>
      </w:pPr>
      <w:r>
        <w:t>МЕТОДА ИНДЕКСАЦИИ УСТАНОВЛЕННЫХ ТАРИФОВ НА ГОРЯЧУЮ ВОДУ</w:t>
      </w:r>
    </w:p>
    <w:p w:rsidR="00821680" w:rsidRDefault="0082168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797"/>
        <w:gridCol w:w="1464"/>
        <w:gridCol w:w="1701"/>
        <w:gridCol w:w="1474"/>
        <w:gridCol w:w="1871"/>
      </w:tblGrid>
      <w:tr w:rsidR="00821680">
        <w:tc>
          <w:tcPr>
            <w:tcW w:w="510" w:type="dxa"/>
            <w:vMerge w:val="restart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97" w:type="dxa"/>
            <w:vMerge w:val="restart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64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70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474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187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821680">
        <w:tc>
          <w:tcPr>
            <w:tcW w:w="510" w:type="dxa"/>
            <w:vMerge/>
          </w:tcPr>
          <w:p w:rsidR="00821680" w:rsidRDefault="00821680"/>
        </w:tc>
        <w:tc>
          <w:tcPr>
            <w:tcW w:w="1814" w:type="dxa"/>
            <w:vMerge/>
          </w:tcPr>
          <w:p w:rsidR="00821680" w:rsidRDefault="00821680"/>
        </w:tc>
        <w:tc>
          <w:tcPr>
            <w:tcW w:w="797" w:type="dxa"/>
            <w:vMerge/>
          </w:tcPr>
          <w:p w:rsidR="00821680" w:rsidRDefault="00821680"/>
        </w:tc>
        <w:tc>
          <w:tcPr>
            <w:tcW w:w="1464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821680" w:rsidRDefault="00821680">
            <w:pPr>
              <w:pStyle w:val="ConsPlusNormal"/>
              <w:jc w:val="center"/>
            </w:pPr>
          </w:p>
        </w:tc>
      </w:tr>
      <w:tr w:rsidR="00821680">
        <w:tc>
          <w:tcPr>
            <w:tcW w:w="510" w:type="dxa"/>
            <w:vMerge w:val="restart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МУП "Гортеплосеть" города Железногорска</w:t>
            </w:r>
          </w:p>
        </w:tc>
        <w:tc>
          <w:tcPr>
            <w:tcW w:w="797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64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-</w:t>
            </w:r>
          </w:p>
        </w:tc>
      </w:tr>
      <w:tr w:rsidR="00821680">
        <w:tc>
          <w:tcPr>
            <w:tcW w:w="510" w:type="dxa"/>
            <w:vMerge/>
          </w:tcPr>
          <w:p w:rsidR="00821680" w:rsidRDefault="00821680"/>
        </w:tc>
        <w:tc>
          <w:tcPr>
            <w:tcW w:w="1814" w:type="dxa"/>
            <w:vMerge/>
          </w:tcPr>
          <w:p w:rsidR="00821680" w:rsidRDefault="00821680"/>
        </w:tc>
        <w:tc>
          <w:tcPr>
            <w:tcW w:w="797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64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-</w:t>
            </w:r>
          </w:p>
        </w:tc>
      </w:tr>
      <w:tr w:rsidR="00821680">
        <w:tc>
          <w:tcPr>
            <w:tcW w:w="510" w:type="dxa"/>
            <w:vMerge/>
          </w:tcPr>
          <w:p w:rsidR="00821680" w:rsidRDefault="00821680"/>
        </w:tc>
        <w:tc>
          <w:tcPr>
            <w:tcW w:w="1814" w:type="dxa"/>
            <w:vMerge/>
          </w:tcPr>
          <w:p w:rsidR="00821680" w:rsidRDefault="00821680"/>
        </w:tc>
        <w:tc>
          <w:tcPr>
            <w:tcW w:w="797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64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-</w:t>
            </w:r>
          </w:p>
        </w:tc>
      </w:tr>
    </w:tbl>
    <w:p w:rsidR="00821680" w:rsidRDefault="00821680">
      <w:pPr>
        <w:sectPr w:rsidR="00821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680" w:rsidRDefault="00821680">
      <w:pPr>
        <w:pStyle w:val="ConsPlusNormal"/>
        <w:jc w:val="right"/>
      </w:pPr>
    </w:p>
    <w:p w:rsidR="00821680" w:rsidRDefault="00821680">
      <w:pPr>
        <w:pStyle w:val="ConsPlusNormal"/>
        <w:jc w:val="right"/>
      </w:pPr>
    </w:p>
    <w:p w:rsidR="00821680" w:rsidRDefault="00821680">
      <w:pPr>
        <w:pStyle w:val="ConsPlusNormal"/>
        <w:jc w:val="right"/>
      </w:pPr>
    </w:p>
    <w:p w:rsidR="00821680" w:rsidRDefault="00821680">
      <w:pPr>
        <w:pStyle w:val="ConsPlusNormal"/>
        <w:jc w:val="right"/>
      </w:pPr>
    </w:p>
    <w:p w:rsidR="00821680" w:rsidRDefault="00821680">
      <w:pPr>
        <w:pStyle w:val="ConsPlusNormal"/>
        <w:jc w:val="right"/>
      </w:pPr>
    </w:p>
    <w:p w:rsidR="00821680" w:rsidRDefault="00821680">
      <w:pPr>
        <w:pStyle w:val="ConsPlusNormal"/>
        <w:jc w:val="right"/>
        <w:outlineLvl w:val="0"/>
      </w:pPr>
      <w:r>
        <w:t>Приложение N 2</w:t>
      </w:r>
    </w:p>
    <w:p w:rsidR="00821680" w:rsidRDefault="00821680">
      <w:pPr>
        <w:pStyle w:val="ConsPlusNormal"/>
        <w:jc w:val="right"/>
      </w:pPr>
      <w:r>
        <w:t>к постановлению</w:t>
      </w:r>
    </w:p>
    <w:p w:rsidR="00821680" w:rsidRDefault="00821680">
      <w:pPr>
        <w:pStyle w:val="ConsPlusNormal"/>
        <w:jc w:val="right"/>
      </w:pPr>
      <w:r>
        <w:t>комитета по тарифам и ценам Курской области</w:t>
      </w:r>
    </w:p>
    <w:p w:rsidR="00821680" w:rsidRDefault="00821680">
      <w:pPr>
        <w:pStyle w:val="ConsPlusNormal"/>
        <w:jc w:val="right"/>
      </w:pPr>
      <w:r>
        <w:t>от 20 ноября 2015 г. N 320</w:t>
      </w:r>
    </w:p>
    <w:p w:rsidR="00821680" w:rsidRDefault="00821680">
      <w:pPr>
        <w:pStyle w:val="ConsPlusNormal"/>
        <w:jc w:val="center"/>
      </w:pPr>
    </w:p>
    <w:p w:rsidR="00821680" w:rsidRDefault="00821680">
      <w:pPr>
        <w:pStyle w:val="ConsPlusTitle"/>
        <w:jc w:val="center"/>
      </w:pPr>
      <w:bookmarkStart w:id="1" w:name="P77"/>
      <w:bookmarkEnd w:id="1"/>
      <w:r>
        <w:t>ТАРИФЫ</w:t>
      </w:r>
    </w:p>
    <w:p w:rsidR="00821680" w:rsidRDefault="00821680">
      <w:pPr>
        <w:pStyle w:val="ConsPlusTitle"/>
        <w:jc w:val="center"/>
      </w:pPr>
      <w:r>
        <w:t>НА ГОРЯЧУЮ ВОДУ В ЗАКРЫТОЙ СИСТЕМЕ ГОРЯЧЕГО ВОДОСНАБЖЕНИЯ,</w:t>
      </w:r>
    </w:p>
    <w:p w:rsidR="00821680" w:rsidRDefault="00821680">
      <w:pPr>
        <w:pStyle w:val="ConsPlusTitle"/>
        <w:jc w:val="center"/>
      </w:pPr>
      <w:r>
        <w:t>ПОСТАВЛЯЕМУЮ МУП "ГОРТЕПЛОСЕТЬ" ГОРОДА ЖЕЛЕЗНОГОРСКА</w:t>
      </w:r>
    </w:p>
    <w:p w:rsidR="00821680" w:rsidRDefault="00821680">
      <w:pPr>
        <w:pStyle w:val="ConsPlusTitle"/>
        <w:jc w:val="center"/>
      </w:pPr>
      <w:r>
        <w:t>ПОТРЕБИТЕЛЯМ, УСТАНОВЛЕННЫЕ С КАЛЕНДАРНОЙ РАЗБИВКОЙ</w:t>
      </w:r>
    </w:p>
    <w:p w:rsidR="00821680" w:rsidRDefault="00821680">
      <w:pPr>
        <w:pStyle w:val="ConsPlusTitle"/>
        <w:jc w:val="center"/>
      </w:pPr>
      <w:r>
        <w:t>НА 2016 - 2018 ГОДЫ</w:t>
      </w:r>
    </w:p>
    <w:p w:rsidR="00821680" w:rsidRDefault="008216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16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680" w:rsidRDefault="00821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680" w:rsidRDefault="00821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КТЦ Курской области</w:t>
            </w:r>
          </w:p>
          <w:p w:rsidR="00821680" w:rsidRDefault="00821680">
            <w:pPr>
              <w:pStyle w:val="ConsPlusNormal"/>
              <w:jc w:val="center"/>
            </w:pPr>
            <w:r>
              <w:rPr>
                <w:color w:val="392C69"/>
              </w:rPr>
              <w:t>от 20.12.2017 N 305)</w:t>
            </w:r>
          </w:p>
        </w:tc>
      </w:tr>
    </w:tbl>
    <w:p w:rsidR="00821680" w:rsidRDefault="0082168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768"/>
        <w:gridCol w:w="2211"/>
        <w:gridCol w:w="2211"/>
      </w:tblGrid>
      <w:tr w:rsidR="00821680">
        <w:tc>
          <w:tcPr>
            <w:tcW w:w="851" w:type="dxa"/>
            <w:vMerge w:val="restart"/>
          </w:tcPr>
          <w:p w:rsidR="00821680" w:rsidRDefault="008216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68" w:type="dxa"/>
            <w:vMerge w:val="restart"/>
          </w:tcPr>
          <w:p w:rsidR="00821680" w:rsidRDefault="0082168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422" w:type="dxa"/>
            <w:gridSpan w:val="2"/>
          </w:tcPr>
          <w:p w:rsidR="00821680" w:rsidRDefault="00821680">
            <w:pPr>
              <w:pStyle w:val="ConsPlusNormal"/>
              <w:jc w:val="center"/>
            </w:pPr>
            <w:r>
              <w:t>Тарифы по группам потребителей</w:t>
            </w:r>
          </w:p>
        </w:tc>
      </w:tr>
      <w:tr w:rsidR="00821680">
        <w:tc>
          <w:tcPr>
            <w:tcW w:w="851" w:type="dxa"/>
            <w:vMerge/>
          </w:tcPr>
          <w:p w:rsidR="00821680" w:rsidRDefault="00821680"/>
        </w:tc>
        <w:tc>
          <w:tcPr>
            <w:tcW w:w="3768" w:type="dxa"/>
            <w:vMerge/>
          </w:tcPr>
          <w:p w:rsidR="00821680" w:rsidRDefault="00821680"/>
        </w:tc>
        <w:tc>
          <w:tcPr>
            <w:tcW w:w="2211" w:type="dxa"/>
          </w:tcPr>
          <w:p w:rsidR="00821680" w:rsidRDefault="00821680">
            <w:pPr>
              <w:pStyle w:val="ConsPlusNormal"/>
              <w:jc w:val="center"/>
            </w:pPr>
            <w:r>
              <w:t>Население с НДС</w:t>
            </w:r>
          </w:p>
        </w:tc>
        <w:tc>
          <w:tcPr>
            <w:tcW w:w="2211" w:type="dxa"/>
          </w:tcPr>
          <w:p w:rsidR="00821680" w:rsidRDefault="00821680">
            <w:pPr>
              <w:pStyle w:val="ConsPlusNormal"/>
              <w:jc w:val="center"/>
            </w:pPr>
            <w:r>
              <w:t>ЭОТ без НДС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821680" w:rsidRDefault="00821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821680" w:rsidRDefault="00821680">
            <w:pPr>
              <w:pStyle w:val="ConsPlusNormal"/>
              <w:jc w:val="center"/>
            </w:pPr>
            <w:r>
              <w:t>4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190" w:type="dxa"/>
            <w:gridSpan w:val="3"/>
          </w:tcPr>
          <w:p w:rsidR="00821680" w:rsidRDefault="00821680">
            <w:pPr>
              <w:pStyle w:val="ConsPlusNormal"/>
              <w:jc w:val="center"/>
            </w:pPr>
            <w:r>
              <w:t>Тарифы, вводимые в действие с 1 января по 30 июня 2016 г.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Горячее водоснабжение</w:t>
            </w:r>
          </w:p>
          <w:p w:rsidR="00821680" w:rsidRDefault="00821680">
            <w:pPr>
              <w:pStyle w:val="ConsPlusNormal"/>
            </w:pPr>
            <w:r>
              <w:t>(в руб./куб. м)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 xml:space="preserve">104,44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104,33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</w:p>
        </w:tc>
        <w:tc>
          <w:tcPr>
            <w:tcW w:w="3768" w:type="dxa"/>
          </w:tcPr>
          <w:p w:rsidR="00821680" w:rsidRDefault="00821680">
            <w:pPr>
              <w:pStyle w:val="ConsPlusNormal"/>
              <w:ind w:firstLine="720"/>
              <w:jc w:val="both"/>
            </w:pPr>
            <w:r>
              <w:t>в том числе: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холодную воду</w:t>
            </w:r>
          </w:p>
          <w:p w:rsidR="00821680" w:rsidRDefault="00821680">
            <w:pPr>
              <w:pStyle w:val="ConsPlusNormal"/>
            </w:pPr>
            <w:r>
              <w:t>(в руб./куб. м)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18,96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16,07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тепловую энергию</w:t>
            </w:r>
          </w:p>
          <w:p w:rsidR="00821680" w:rsidRDefault="00821680">
            <w:pPr>
              <w:pStyle w:val="ConsPlusNormal"/>
            </w:pPr>
            <w:r>
              <w:t>(руб./Гкал)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 xml:space="preserve">1327,37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1370,54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190" w:type="dxa"/>
            <w:gridSpan w:val="3"/>
          </w:tcPr>
          <w:p w:rsidR="00821680" w:rsidRDefault="00821680">
            <w:pPr>
              <w:pStyle w:val="ConsPlusNormal"/>
              <w:jc w:val="center"/>
            </w:pPr>
            <w:r>
              <w:t>Тарифы, вводимые в действие с 1 июля по 31 декабря 2016 г.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Горячее водоснабжение</w:t>
            </w:r>
          </w:p>
          <w:p w:rsidR="00821680" w:rsidRDefault="00821680">
            <w:pPr>
              <w:pStyle w:val="ConsPlusNormal"/>
            </w:pPr>
            <w:r>
              <w:t>(в руб./куб. м)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 xml:space="preserve">106,32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104,62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</w:p>
        </w:tc>
        <w:tc>
          <w:tcPr>
            <w:tcW w:w="3768" w:type="dxa"/>
          </w:tcPr>
          <w:p w:rsidR="00821680" w:rsidRDefault="00821680">
            <w:pPr>
              <w:pStyle w:val="ConsPlusNormal"/>
              <w:ind w:firstLine="720"/>
              <w:jc w:val="both"/>
            </w:pPr>
            <w:r>
              <w:t>в том числе: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холодную воду</w:t>
            </w:r>
          </w:p>
          <w:p w:rsidR="00821680" w:rsidRDefault="00821680">
            <w:pPr>
              <w:pStyle w:val="ConsPlusNormal"/>
            </w:pPr>
            <w:r>
              <w:t>(в руб./куб. м)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16,36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тепловую энергию</w:t>
            </w:r>
          </w:p>
          <w:p w:rsidR="00821680" w:rsidRDefault="00821680">
            <w:pPr>
              <w:pStyle w:val="ConsPlusNormal"/>
            </w:pPr>
            <w:r>
              <w:t>(руб./Гкал)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 xml:space="preserve">1351,14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1370,54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190" w:type="dxa"/>
            <w:gridSpan w:val="3"/>
          </w:tcPr>
          <w:p w:rsidR="00821680" w:rsidRDefault="00821680">
            <w:pPr>
              <w:pStyle w:val="ConsPlusNormal"/>
              <w:jc w:val="center"/>
            </w:pPr>
            <w:r>
              <w:t>Тарифы, вводимые в действие с 1 января по 30 июня 2017 г.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Горячее водоснабжение</w:t>
            </w:r>
          </w:p>
          <w:p w:rsidR="00821680" w:rsidRDefault="00821680">
            <w:pPr>
              <w:pStyle w:val="ConsPlusNormal"/>
            </w:pPr>
            <w:r>
              <w:lastRenderedPageBreak/>
              <w:t>(в руб./куб. м)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lastRenderedPageBreak/>
              <w:t xml:space="preserve">106,32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104,62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</w:p>
        </w:tc>
        <w:tc>
          <w:tcPr>
            <w:tcW w:w="3768" w:type="dxa"/>
          </w:tcPr>
          <w:p w:rsidR="00821680" w:rsidRDefault="00821680">
            <w:pPr>
              <w:pStyle w:val="ConsPlusNormal"/>
              <w:ind w:firstLine="720"/>
              <w:jc w:val="both"/>
            </w:pPr>
            <w:r>
              <w:t>в том числе: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холодную воду</w:t>
            </w:r>
          </w:p>
          <w:p w:rsidR="00821680" w:rsidRDefault="00821680">
            <w:pPr>
              <w:pStyle w:val="ConsPlusNormal"/>
            </w:pPr>
            <w:r>
              <w:t>(в руб./куб. м)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16,36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тепловую энергию</w:t>
            </w:r>
          </w:p>
          <w:p w:rsidR="00821680" w:rsidRDefault="00821680">
            <w:pPr>
              <w:pStyle w:val="ConsPlusNormal"/>
            </w:pPr>
            <w:r>
              <w:t>(руб./Гкал)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 xml:space="preserve">1351,14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1370,54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190" w:type="dxa"/>
            <w:gridSpan w:val="3"/>
          </w:tcPr>
          <w:p w:rsidR="00821680" w:rsidRDefault="00821680">
            <w:pPr>
              <w:pStyle w:val="ConsPlusNormal"/>
              <w:jc w:val="center"/>
            </w:pPr>
            <w:r>
              <w:t>Тарифы, вводимые в действие с 1 июля по 30 сентября 2017 г.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Горячее водоснабжение</w:t>
            </w:r>
          </w:p>
          <w:p w:rsidR="00821680" w:rsidRDefault="00821680">
            <w:pPr>
              <w:pStyle w:val="ConsPlusNormal"/>
            </w:pPr>
            <w:r>
              <w:t>(в руб./куб. м)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 xml:space="preserve">110,79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105,17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</w:p>
        </w:tc>
        <w:tc>
          <w:tcPr>
            <w:tcW w:w="3768" w:type="dxa"/>
          </w:tcPr>
          <w:p w:rsidR="00821680" w:rsidRDefault="00821680">
            <w:pPr>
              <w:pStyle w:val="ConsPlusNormal"/>
              <w:ind w:firstLine="720"/>
              <w:jc w:val="both"/>
            </w:pPr>
            <w:r>
              <w:t>в том числе: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холодную воду</w:t>
            </w:r>
          </w:p>
          <w:p w:rsidR="00821680" w:rsidRDefault="00821680">
            <w:pPr>
              <w:pStyle w:val="ConsPlusNormal"/>
            </w:pPr>
            <w:r>
              <w:t>(в руб./куб. м)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16,91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тепловую энергию</w:t>
            </w:r>
          </w:p>
          <w:p w:rsidR="00821680" w:rsidRDefault="00821680">
            <w:pPr>
              <w:pStyle w:val="ConsPlusNormal"/>
            </w:pPr>
            <w:r>
              <w:t>(руб./Гкал)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 xml:space="preserve">1410,58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1370,54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190" w:type="dxa"/>
            <w:gridSpan w:val="3"/>
          </w:tcPr>
          <w:p w:rsidR="00821680" w:rsidRDefault="00821680">
            <w:pPr>
              <w:pStyle w:val="ConsPlusNormal"/>
              <w:jc w:val="center"/>
            </w:pPr>
            <w:r>
              <w:t>Тарифы, вводимые в действие с 1 октября по 31 декабря 2017 г.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холодную воду</w:t>
            </w:r>
          </w:p>
          <w:p w:rsidR="00821680" w:rsidRDefault="00821680">
            <w:pPr>
              <w:pStyle w:val="ConsPlusNormal"/>
            </w:pPr>
            <w:r>
              <w:t>(в руб./куб. м)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16,91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тепловую энергию</w:t>
            </w:r>
          </w:p>
          <w:p w:rsidR="00821680" w:rsidRDefault="00821680">
            <w:pPr>
              <w:pStyle w:val="ConsPlusNormal"/>
            </w:pPr>
            <w:r>
              <w:t>(руб./Гкал)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 xml:space="preserve">1410,58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1370,54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190" w:type="dxa"/>
            <w:gridSpan w:val="3"/>
          </w:tcPr>
          <w:p w:rsidR="00821680" w:rsidRDefault="00821680">
            <w:pPr>
              <w:pStyle w:val="ConsPlusNormal"/>
              <w:jc w:val="center"/>
            </w:pPr>
            <w:r>
              <w:t>Тарифы, вводимые в действие с 1 января по 30 июня 2018 г.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холодную воду</w:t>
            </w:r>
          </w:p>
          <w:p w:rsidR="00821680" w:rsidRDefault="00821680">
            <w:pPr>
              <w:pStyle w:val="ConsPlusNormal"/>
            </w:pPr>
            <w:r>
              <w:t>(в руб./куб. м)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16,91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тепловую энергию</w:t>
            </w:r>
          </w:p>
          <w:p w:rsidR="00821680" w:rsidRDefault="00821680">
            <w:pPr>
              <w:pStyle w:val="ConsPlusNormal"/>
            </w:pPr>
            <w:r>
              <w:t>(руб./Гкал)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 xml:space="preserve">1410,58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1370,54</w:t>
            </w:r>
          </w:p>
        </w:tc>
      </w:tr>
      <w:tr w:rsidR="00821680">
        <w:tc>
          <w:tcPr>
            <w:tcW w:w="851" w:type="dxa"/>
            <w:vAlign w:val="center"/>
          </w:tcPr>
          <w:p w:rsidR="00821680" w:rsidRDefault="00821680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8190" w:type="dxa"/>
            <w:gridSpan w:val="3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Тарифы, вводимые в действие с 1 июля по 31 декабря 2018 г.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холодную воду</w:t>
            </w:r>
          </w:p>
          <w:p w:rsidR="00821680" w:rsidRDefault="00821680">
            <w:pPr>
              <w:pStyle w:val="ConsPlusNormal"/>
            </w:pPr>
            <w:r>
              <w:t>(в руб./куб. м)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20,86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17,68</w:t>
            </w:r>
          </w:p>
        </w:tc>
      </w:tr>
      <w:tr w:rsidR="00821680">
        <w:tc>
          <w:tcPr>
            <w:tcW w:w="851" w:type="dxa"/>
          </w:tcPr>
          <w:p w:rsidR="00821680" w:rsidRDefault="0082168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768" w:type="dxa"/>
          </w:tcPr>
          <w:p w:rsidR="00821680" w:rsidRDefault="00821680">
            <w:pPr>
              <w:pStyle w:val="ConsPlusNormal"/>
            </w:pPr>
            <w:r>
              <w:t>компонент на тепловую энергию</w:t>
            </w:r>
          </w:p>
          <w:p w:rsidR="00821680" w:rsidRDefault="00821680">
            <w:pPr>
              <w:pStyle w:val="ConsPlusNormal"/>
            </w:pPr>
            <w:r>
              <w:t>(руб./Гкал)</w:t>
            </w:r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 xml:space="preserve">1512,15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vAlign w:val="center"/>
          </w:tcPr>
          <w:p w:rsidR="00821680" w:rsidRDefault="00821680">
            <w:pPr>
              <w:pStyle w:val="ConsPlusNormal"/>
              <w:jc w:val="center"/>
            </w:pPr>
            <w:r>
              <w:t>1479,16</w:t>
            </w:r>
          </w:p>
        </w:tc>
      </w:tr>
    </w:tbl>
    <w:p w:rsidR="00821680" w:rsidRDefault="00821680">
      <w:pPr>
        <w:pStyle w:val="ConsPlusNormal"/>
        <w:ind w:firstLine="540"/>
        <w:jc w:val="both"/>
      </w:pPr>
    </w:p>
    <w:p w:rsidR="00821680" w:rsidRDefault="00821680">
      <w:pPr>
        <w:pStyle w:val="ConsPlusNormal"/>
        <w:ind w:firstLine="540"/>
        <w:jc w:val="both"/>
      </w:pPr>
      <w:r>
        <w:t>--------------------------------</w:t>
      </w:r>
    </w:p>
    <w:p w:rsidR="00821680" w:rsidRDefault="00821680">
      <w:pPr>
        <w:pStyle w:val="ConsPlusNormal"/>
        <w:spacing w:before="220"/>
        <w:ind w:firstLine="540"/>
        <w:jc w:val="both"/>
      </w:pPr>
      <w:bookmarkStart w:id="2" w:name="P217"/>
      <w:bookmarkEnd w:id="2"/>
      <w:r>
        <w:t>&lt;*&gt; Тарифы установлены с учетом предоставления субсидий организации на возмещение части недополученных доходов в связи с применением государственных регулируемых тарифов на горячую воду населению.</w:t>
      </w:r>
    </w:p>
    <w:p w:rsidR="00821680" w:rsidRDefault="0082168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Порядок</w:t>
        </w:r>
      </w:hyperlink>
      <w:r>
        <w:t xml:space="preserve"> предоставления субсидий организациям, оказывающим услуги теплоснабжения, холодного и горячего водоснабжения, водоотведения, утилизации (захоронения) твердых бытовых отходов, на возмещение части недополученных доходов в связи с применением государственных регулируемых цен (тарифов) при оказании услуг населению утвержден постановлением </w:t>
      </w:r>
      <w:r>
        <w:lastRenderedPageBreak/>
        <w:t>Администрации Курской области от 26.12.2012 N 1140-па.</w:t>
      </w:r>
    </w:p>
    <w:p w:rsidR="00821680" w:rsidRDefault="00821680">
      <w:pPr>
        <w:pStyle w:val="ConsPlusNormal"/>
        <w:jc w:val="both"/>
      </w:pPr>
    </w:p>
    <w:p w:rsidR="00821680" w:rsidRDefault="00821680">
      <w:pPr>
        <w:pStyle w:val="ConsPlusNormal"/>
        <w:jc w:val="both"/>
      </w:pPr>
    </w:p>
    <w:p w:rsidR="00821680" w:rsidRDefault="00821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68C" w:rsidRDefault="00F6168C">
      <w:bookmarkStart w:id="3" w:name="_GoBack"/>
      <w:bookmarkEnd w:id="3"/>
    </w:p>
    <w:sectPr w:rsidR="00F6168C" w:rsidSect="00424A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80"/>
    <w:rsid w:val="00821680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16B3-A6A1-421F-AC04-6E2BE772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2ECF67AE89511A171BDB71E7EA47C0084F5AED78C7A4C60E2E62143rE2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32ECF67AE89511A171BDB71E7EA47C008EF7A7D8867A4C60E2E62143rE2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2ECF67AE89511A171BDB40C12FE700587A8A3D88D771E39BDBD7C14E467CCF5D7E8232EDF6D4B38558Dr02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32ECF67AE89511A171BDB40C12FE700587A8A3D885781E3EBDBD7C14E467CCF5D7E8232EDF6D4B38558Dr02FJ" TargetMode="External"/><Relationship Id="rId10" Type="http://schemas.openxmlformats.org/officeDocument/2006/relationships/hyperlink" Target="consultantplus://offline/ref=C332ECF67AE89511A171BDB40C12FE700587A8A3D88C761D34BDBD7C14E467CCF5D7E8232EDF6D4B385289r02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32ECF67AE89511A171BDB40C12FE700587A8A3D88D771E39BDBD7C14E467CCF5D7E8232EDF6D4B38558Dr0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5043</Characters>
  <Application>Microsoft Office Word</Application>
  <DocSecurity>0</DocSecurity>
  <Lines>42</Lines>
  <Paragraphs>11</Paragraphs>
  <ScaleCrop>false</ScaleCrop>
  <Company>diakov.net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2018-05-14T09:54:00Z</dcterms:created>
  <dcterms:modified xsi:type="dcterms:W3CDTF">2018-05-14T09:54:00Z</dcterms:modified>
</cp:coreProperties>
</file>